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FA63E" w14:textId="3CC34507" w:rsidR="00927B99" w:rsidRDefault="00AC53A3">
      <w:pPr>
        <w:rPr>
          <w:rFonts w:ascii="Arial" w:hAnsi="Arial" w:cs="Arial"/>
          <w:color w:val="000000"/>
          <w:sz w:val="20"/>
          <w:szCs w:val="20"/>
        </w:rPr>
      </w:pPr>
      <w:r>
        <w:rPr>
          <w:rFonts w:ascii="Arial" w:hAnsi="Arial" w:cs="Arial"/>
          <w:color w:val="000000"/>
          <w:sz w:val="20"/>
          <w:szCs w:val="20"/>
        </w:rPr>
        <w:t xml:space="preserve">Section 7.1, #s 7-12, 18-22, 25-30, 33 and 35 on page 335. </w:t>
      </w:r>
      <w:r>
        <w:rPr>
          <w:rFonts w:ascii="&amp;quot" w:hAnsi="&amp;quot"/>
          <w:color w:val="000000"/>
          <w:sz w:val="20"/>
          <w:szCs w:val="20"/>
        </w:rPr>
        <w:br/>
      </w:r>
      <w:r>
        <w:rPr>
          <w:rFonts w:ascii="Arial" w:hAnsi="Arial" w:cs="Arial"/>
          <w:color w:val="000000"/>
          <w:sz w:val="20"/>
          <w:szCs w:val="20"/>
        </w:rPr>
        <w:t xml:space="preserve">Section 7.2, #s 5,7,9 (use </w:t>
      </w:r>
      <w:proofErr w:type="spellStart"/>
      <w:r>
        <w:rPr>
          <w:rFonts w:ascii="Arial" w:hAnsi="Arial" w:cs="Arial"/>
          <w:color w:val="000000"/>
          <w:sz w:val="20"/>
          <w:szCs w:val="20"/>
        </w:rPr>
        <w:t>StatCrunch</w:t>
      </w:r>
      <w:proofErr w:type="spellEnd"/>
      <w:r>
        <w:rPr>
          <w:rFonts w:ascii="Arial" w:hAnsi="Arial" w:cs="Arial"/>
          <w:color w:val="000000"/>
          <w:sz w:val="20"/>
          <w:szCs w:val="20"/>
        </w:rPr>
        <w:t xml:space="preserve"> or the table), 13-18 and 23-36 (use </w:t>
      </w:r>
      <w:proofErr w:type="spellStart"/>
      <w:r>
        <w:rPr>
          <w:rFonts w:ascii="Arial" w:hAnsi="Arial" w:cs="Arial"/>
          <w:color w:val="000000"/>
          <w:sz w:val="20"/>
          <w:szCs w:val="20"/>
        </w:rPr>
        <w:t>StatCrunch</w:t>
      </w:r>
      <w:proofErr w:type="spellEnd"/>
      <w:r>
        <w:rPr>
          <w:rFonts w:ascii="Arial" w:hAnsi="Arial" w:cs="Arial"/>
          <w:color w:val="000000"/>
          <w:sz w:val="20"/>
          <w:szCs w:val="20"/>
        </w:rPr>
        <w:t xml:space="preserve"> and don't write out the question),39, 41 and 43, on page 347</w:t>
      </w:r>
    </w:p>
    <w:p w14:paraId="159F120C" w14:textId="77777777" w:rsidR="00620BF3" w:rsidRDefault="00620BF3">
      <w:pPr>
        <w:rPr>
          <w:rFonts w:ascii="Arial" w:hAnsi="Arial" w:cs="Arial"/>
          <w:color w:val="000000"/>
          <w:sz w:val="20"/>
          <w:szCs w:val="20"/>
        </w:rPr>
      </w:pPr>
    </w:p>
    <w:p w14:paraId="2A3BFC67" w14:textId="038EBAC0" w:rsidR="00620BF3" w:rsidRDefault="00620BF3">
      <w:pPr>
        <w:rPr>
          <w:rFonts w:ascii="Arial" w:hAnsi="Arial" w:cs="Arial"/>
          <w:color w:val="000000"/>
          <w:sz w:val="20"/>
          <w:szCs w:val="20"/>
        </w:rPr>
      </w:pPr>
      <w:bookmarkStart w:id="0" w:name="_GoBack"/>
      <w:r>
        <w:rPr>
          <w:rFonts w:ascii="Arial" w:hAnsi="Arial" w:cs="Arial"/>
          <w:color w:val="000000"/>
          <w:sz w:val="20"/>
          <w:szCs w:val="20"/>
        </w:rPr>
        <w:t>Chapter 7 Practice Problems</w:t>
      </w:r>
    </w:p>
    <w:tbl>
      <w:tblPr>
        <w:tblStyle w:val="TableGrid"/>
        <w:tblW w:w="0" w:type="auto"/>
        <w:tblLook w:val="04A0" w:firstRow="1" w:lastRow="0" w:firstColumn="1" w:lastColumn="0" w:noHBand="0" w:noVBand="1"/>
      </w:tblPr>
      <w:tblGrid>
        <w:gridCol w:w="9350"/>
      </w:tblGrid>
      <w:tr w:rsidR="00620BF3" w14:paraId="64D75C36" w14:textId="77777777" w:rsidTr="00620BF3">
        <w:tc>
          <w:tcPr>
            <w:tcW w:w="9350" w:type="dxa"/>
          </w:tcPr>
          <w:bookmarkEnd w:id="0"/>
          <w:p w14:paraId="5CB9061B" w14:textId="43BDC2CC" w:rsidR="00620BF3" w:rsidRDefault="00620BF3">
            <w:r>
              <w:t>1.  A standard normal distribution has a mean of _______ and standard deviation of _____.</w:t>
            </w:r>
          </w:p>
          <w:p w14:paraId="5533BF5E" w14:textId="77777777" w:rsidR="00620BF3" w:rsidRDefault="00620BF3"/>
          <w:p w14:paraId="123B55FE" w14:textId="77777777" w:rsidR="00620BF3" w:rsidRDefault="00620BF3"/>
          <w:p w14:paraId="3BB689F5" w14:textId="3D416E90" w:rsidR="00620BF3" w:rsidRDefault="00620BF3"/>
        </w:tc>
      </w:tr>
      <w:tr w:rsidR="00620BF3" w14:paraId="5ED0942C" w14:textId="77777777" w:rsidTr="00620BF3">
        <w:tc>
          <w:tcPr>
            <w:tcW w:w="9350" w:type="dxa"/>
          </w:tcPr>
          <w:p w14:paraId="1799E783" w14:textId="5FF0CDD9" w:rsidR="00620BF3" w:rsidRDefault="002F37CD">
            <w:r>
              <w:t xml:space="preserve">2. </w:t>
            </w:r>
            <w:r w:rsidR="00620BF3">
              <w:t>Find the area of the standard normal distribution that lies to the right of Z =1.82.</w:t>
            </w:r>
          </w:p>
          <w:p w14:paraId="43603741" w14:textId="77777777" w:rsidR="00620BF3" w:rsidRDefault="00620BF3"/>
          <w:p w14:paraId="34F96626" w14:textId="065343E4" w:rsidR="00620BF3" w:rsidRDefault="00620BF3"/>
        </w:tc>
      </w:tr>
      <w:tr w:rsidR="00620BF3" w14:paraId="3212CE68" w14:textId="77777777" w:rsidTr="00620BF3">
        <w:tc>
          <w:tcPr>
            <w:tcW w:w="9350" w:type="dxa"/>
          </w:tcPr>
          <w:p w14:paraId="4211BE46" w14:textId="67501A40" w:rsidR="00620BF3" w:rsidRDefault="002F37CD">
            <w:r>
              <w:t xml:space="preserve">3. </w:t>
            </w:r>
            <w:r w:rsidR="00620BF3">
              <w:t>Find the area of the standard normal distribution that lies between Z = -1.31 and Z = 0.24</w:t>
            </w:r>
          </w:p>
          <w:p w14:paraId="246814F9" w14:textId="77777777" w:rsidR="00620BF3" w:rsidRDefault="00620BF3"/>
          <w:p w14:paraId="02D14A0F" w14:textId="3DBD5B65" w:rsidR="00620BF3" w:rsidRDefault="00620BF3"/>
        </w:tc>
      </w:tr>
      <w:tr w:rsidR="00620BF3" w14:paraId="11B5CE79" w14:textId="77777777" w:rsidTr="00620BF3">
        <w:tc>
          <w:tcPr>
            <w:tcW w:w="9350" w:type="dxa"/>
          </w:tcPr>
          <w:p w14:paraId="452920E1" w14:textId="233CE089" w:rsidR="00620BF3" w:rsidRDefault="002F37CD">
            <w:r>
              <w:t xml:space="preserve">4. </w:t>
            </w:r>
            <w:r w:rsidR="00620BF3">
              <w:t>What is the approximate z-score that will separate the lowest 25% in the curve?</w:t>
            </w:r>
          </w:p>
          <w:p w14:paraId="6E137138" w14:textId="77777777" w:rsidR="00620BF3" w:rsidRDefault="00620BF3"/>
          <w:p w14:paraId="16854507" w14:textId="55DF2ECE" w:rsidR="00620BF3" w:rsidRDefault="00620BF3"/>
        </w:tc>
      </w:tr>
      <w:tr w:rsidR="00620BF3" w14:paraId="5F474A84" w14:textId="77777777" w:rsidTr="00295651">
        <w:tc>
          <w:tcPr>
            <w:tcW w:w="9350" w:type="dxa"/>
            <w:tcBorders>
              <w:bottom w:val="single" w:sz="4" w:space="0" w:color="auto"/>
            </w:tcBorders>
          </w:tcPr>
          <w:p w14:paraId="35393BFD" w14:textId="28F5B34E" w:rsidR="00620BF3" w:rsidRDefault="002F37CD">
            <w:r>
              <w:t xml:space="preserve">5. </w:t>
            </w:r>
            <w:r w:rsidR="00620BF3">
              <w:t>What is the approximate z-score that will separate the highest 12.5% in the curve?</w:t>
            </w:r>
          </w:p>
          <w:p w14:paraId="1538BF5B" w14:textId="77777777" w:rsidR="00620BF3" w:rsidRDefault="00620BF3"/>
          <w:p w14:paraId="06BEC2E4" w14:textId="6FBF33F2" w:rsidR="00620BF3" w:rsidRDefault="00620BF3"/>
        </w:tc>
      </w:tr>
      <w:tr w:rsidR="00620BF3" w14:paraId="47724722" w14:textId="77777777" w:rsidTr="00295651">
        <w:tc>
          <w:tcPr>
            <w:tcW w:w="9350" w:type="dxa"/>
            <w:tcBorders>
              <w:left w:val="nil"/>
              <w:right w:val="nil"/>
            </w:tcBorders>
          </w:tcPr>
          <w:p w14:paraId="6D99FC55" w14:textId="3DDDB727" w:rsidR="00620BF3" w:rsidRPr="00DC165B" w:rsidRDefault="00620BF3">
            <w:pPr>
              <w:rPr>
                <w:b/>
                <w:bCs/>
                <w:i/>
                <w:iCs/>
              </w:rPr>
            </w:pPr>
            <w:r w:rsidRPr="00DC165B">
              <w:rPr>
                <w:b/>
                <w:bCs/>
                <w:i/>
                <w:iCs/>
              </w:rPr>
              <w:t>Applications of the Normal Distribution Practice</w:t>
            </w:r>
          </w:p>
        </w:tc>
      </w:tr>
      <w:tr w:rsidR="00620BF3" w14:paraId="3C9FCD49" w14:textId="77777777" w:rsidTr="00620BF3">
        <w:tc>
          <w:tcPr>
            <w:tcW w:w="9350" w:type="dxa"/>
          </w:tcPr>
          <w:p w14:paraId="141BAF30" w14:textId="77777777" w:rsidR="00620BF3" w:rsidRDefault="00620BF3" w:rsidP="00620BF3">
            <w:pPr>
              <w:pStyle w:val="ListParagraph"/>
              <w:numPr>
                <w:ilvl w:val="0"/>
                <w:numId w:val="1"/>
              </w:numPr>
            </w:pPr>
            <w:r>
              <w:t>In one region, the September energy consumption levels for single-family homes are found to be normally distributed with a mean of 1050 kWh and a standard deviation of 218 kWh If a home is randomly, find the probability that the energy consumption level for September is greater than1085kWh.</w:t>
            </w:r>
          </w:p>
          <w:p w14:paraId="306B6D3C" w14:textId="77777777" w:rsidR="00620BF3" w:rsidRDefault="00620BF3" w:rsidP="00620BF3"/>
          <w:p w14:paraId="52D09CED" w14:textId="57F0C305" w:rsidR="00620BF3" w:rsidRDefault="00620BF3" w:rsidP="00620BF3"/>
          <w:p w14:paraId="17DA3E9A" w14:textId="77777777" w:rsidR="00620BF3" w:rsidRDefault="00620BF3" w:rsidP="00620BF3"/>
          <w:p w14:paraId="6492E536" w14:textId="77777777" w:rsidR="00620BF3" w:rsidRDefault="00620BF3" w:rsidP="00620BF3"/>
          <w:p w14:paraId="57813F27" w14:textId="77777777" w:rsidR="00620BF3" w:rsidRDefault="00620BF3" w:rsidP="00620BF3"/>
          <w:p w14:paraId="044DED93" w14:textId="7270412D" w:rsidR="00620BF3" w:rsidRDefault="00620BF3" w:rsidP="00620BF3"/>
        </w:tc>
      </w:tr>
      <w:tr w:rsidR="00620BF3" w14:paraId="36CA3500" w14:textId="77777777" w:rsidTr="00620BF3">
        <w:tc>
          <w:tcPr>
            <w:tcW w:w="9350" w:type="dxa"/>
          </w:tcPr>
          <w:p w14:paraId="3514FF21" w14:textId="77777777" w:rsidR="00620BF3" w:rsidRDefault="00620BF3" w:rsidP="00620BF3">
            <w:pPr>
              <w:pStyle w:val="ListParagraph"/>
              <w:numPr>
                <w:ilvl w:val="0"/>
                <w:numId w:val="1"/>
              </w:numPr>
            </w:pPr>
            <w:r>
              <w:t>The Wechsler Adult Intelligence Scale (WAIS) is the most common IQ test. The scale of scores is set separately for each age group and is approximately Normal with mean 100 and standard deviation 15. The organization MENSA, which calls itself “the high IQ society,” requires a WAIS score of 130 or higher for membership. What percent of adults would qualify for membership?</w:t>
            </w:r>
          </w:p>
          <w:p w14:paraId="1118B45A" w14:textId="77777777" w:rsidR="00620BF3" w:rsidRDefault="00620BF3" w:rsidP="00620BF3"/>
          <w:p w14:paraId="4D78BCB7" w14:textId="77777777" w:rsidR="00620BF3" w:rsidRDefault="00620BF3" w:rsidP="00620BF3"/>
          <w:p w14:paraId="2D3D6AE5" w14:textId="77777777" w:rsidR="00620BF3" w:rsidRDefault="00620BF3" w:rsidP="00620BF3"/>
          <w:p w14:paraId="6B2CFEAF" w14:textId="77777777" w:rsidR="00620BF3" w:rsidRDefault="00620BF3" w:rsidP="00620BF3"/>
          <w:p w14:paraId="27C8A8ED" w14:textId="77777777" w:rsidR="00620BF3" w:rsidRDefault="00620BF3" w:rsidP="00620BF3"/>
          <w:p w14:paraId="5E338740" w14:textId="77777777" w:rsidR="00620BF3" w:rsidRDefault="00620BF3" w:rsidP="00620BF3"/>
          <w:p w14:paraId="0519C21F" w14:textId="77777777" w:rsidR="00620BF3" w:rsidRDefault="00620BF3" w:rsidP="00620BF3"/>
          <w:p w14:paraId="3CC6EEF6" w14:textId="79D896AF" w:rsidR="00620BF3" w:rsidRDefault="00620BF3" w:rsidP="00620BF3"/>
        </w:tc>
      </w:tr>
      <w:tr w:rsidR="00620BF3" w14:paraId="09AFF05D" w14:textId="77777777" w:rsidTr="00620BF3">
        <w:tc>
          <w:tcPr>
            <w:tcW w:w="9350" w:type="dxa"/>
          </w:tcPr>
          <w:p w14:paraId="17877E32" w14:textId="77777777" w:rsidR="00620BF3" w:rsidRDefault="00620BF3" w:rsidP="00620BF3">
            <w:pPr>
              <w:pStyle w:val="ListParagraph"/>
              <w:numPr>
                <w:ilvl w:val="0"/>
                <w:numId w:val="1"/>
              </w:numPr>
            </w:pPr>
            <w:r>
              <w:lastRenderedPageBreak/>
              <w:t>Lifetimes of a certain brand of tires is approximately normally distributed with mean 42,500 miles and standard deviation 3,200 miles. What percent of this brand of tires will last between 40,000 and 50,000 miles?</w:t>
            </w:r>
          </w:p>
          <w:p w14:paraId="7EEA24AB" w14:textId="77777777" w:rsidR="00620BF3" w:rsidRDefault="00620BF3" w:rsidP="00620BF3"/>
          <w:p w14:paraId="11F569C8" w14:textId="77777777" w:rsidR="00620BF3" w:rsidRDefault="00620BF3" w:rsidP="00620BF3"/>
          <w:p w14:paraId="70937CE6" w14:textId="77777777" w:rsidR="00620BF3" w:rsidRDefault="00620BF3" w:rsidP="00620BF3"/>
          <w:p w14:paraId="4D542A4C" w14:textId="77777777" w:rsidR="00620BF3" w:rsidRDefault="00620BF3" w:rsidP="00620BF3"/>
          <w:p w14:paraId="3DA0BE79" w14:textId="77777777" w:rsidR="00620BF3" w:rsidRDefault="00620BF3" w:rsidP="00620BF3"/>
          <w:p w14:paraId="4624B7E7" w14:textId="30E789DD" w:rsidR="00620BF3" w:rsidRDefault="00620BF3" w:rsidP="00620BF3"/>
        </w:tc>
      </w:tr>
      <w:tr w:rsidR="00620BF3" w14:paraId="3ACF90E0" w14:textId="77777777" w:rsidTr="00620BF3">
        <w:tc>
          <w:tcPr>
            <w:tcW w:w="9350" w:type="dxa"/>
          </w:tcPr>
          <w:p w14:paraId="5456403D" w14:textId="77777777" w:rsidR="00620BF3" w:rsidRDefault="00620BF3" w:rsidP="00620BF3">
            <w:pPr>
              <w:pStyle w:val="ListParagraph"/>
              <w:numPr>
                <w:ilvl w:val="0"/>
                <w:numId w:val="1"/>
              </w:numPr>
            </w:pPr>
            <w:r>
              <w:t>White blood cell (WBC) count per cubic millimeter of whole blood has approximately the Normal distribution with mean 7500 and standard deviation 1750. The lowest 2% of all WBC counts are defined to be probable risks. How low must one's WBC count be to fall in the at-risk group?</w:t>
            </w:r>
          </w:p>
          <w:p w14:paraId="58472DB4" w14:textId="77777777" w:rsidR="00620BF3" w:rsidRDefault="00620BF3" w:rsidP="00620BF3"/>
          <w:p w14:paraId="53AF65F0" w14:textId="77777777" w:rsidR="00620BF3" w:rsidRDefault="00620BF3" w:rsidP="00620BF3"/>
          <w:p w14:paraId="48A9B19E" w14:textId="77777777" w:rsidR="00620BF3" w:rsidRDefault="00620BF3" w:rsidP="00620BF3"/>
          <w:p w14:paraId="4A3C3814" w14:textId="77777777" w:rsidR="00620BF3" w:rsidRDefault="00620BF3" w:rsidP="00620BF3"/>
          <w:p w14:paraId="5060CDB7" w14:textId="77777777" w:rsidR="00620BF3" w:rsidRDefault="00620BF3" w:rsidP="00620BF3"/>
          <w:p w14:paraId="607D1D07" w14:textId="03402F3C" w:rsidR="00620BF3" w:rsidRDefault="00620BF3" w:rsidP="00620BF3"/>
        </w:tc>
      </w:tr>
      <w:tr w:rsidR="00620BF3" w14:paraId="321BB2D0" w14:textId="77777777" w:rsidTr="00620BF3">
        <w:tc>
          <w:tcPr>
            <w:tcW w:w="9350" w:type="dxa"/>
          </w:tcPr>
          <w:p w14:paraId="649200FE" w14:textId="77777777" w:rsidR="00620BF3" w:rsidRDefault="00620BF3" w:rsidP="00620BF3">
            <w:pPr>
              <w:pStyle w:val="ListParagraph"/>
              <w:numPr>
                <w:ilvl w:val="0"/>
                <w:numId w:val="1"/>
              </w:numPr>
            </w:pPr>
            <w:r>
              <w:t xml:space="preserve">Assume that healthy adults have body temperatures that are normally distributed with a mean of 98.2⁰F and a standard deviation of 0.62⁰F. </w:t>
            </w:r>
          </w:p>
          <w:p w14:paraId="6D452B1F" w14:textId="77777777" w:rsidR="00620BF3" w:rsidRDefault="00620BF3" w:rsidP="00620BF3">
            <w:pPr>
              <w:pStyle w:val="ListParagraph"/>
            </w:pPr>
          </w:p>
          <w:p w14:paraId="424BA1CC" w14:textId="77777777" w:rsidR="00620BF3" w:rsidRDefault="00620BF3" w:rsidP="00620BF3">
            <w:pPr>
              <w:pStyle w:val="ListParagraph"/>
            </w:pPr>
            <w:r>
              <w:t xml:space="preserve">a. Bellevue Hospital in New York City uses 100.6⁰F as the lowest body temperature considered to be a fever. What percentage of normal and healthy persons would be considered to have a fever? </w:t>
            </w:r>
            <w:r>
              <w:br/>
            </w:r>
            <w:r>
              <w:br/>
            </w:r>
          </w:p>
          <w:p w14:paraId="6F98B29E" w14:textId="77777777" w:rsidR="00620BF3" w:rsidRDefault="00620BF3" w:rsidP="00620BF3">
            <w:pPr>
              <w:pStyle w:val="ListParagraph"/>
            </w:pPr>
          </w:p>
          <w:p w14:paraId="0F1C9B98" w14:textId="77777777" w:rsidR="00620BF3" w:rsidRDefault="00620BF3" w:rsidP="00620BF3">
            <w:pPr>
              <w:pStyle w:val="ListParagraph"/>
            </w:pPr>
          </w:p>
          <w:p w14:paraId="2A8F6FFA" w14:textId="50094804" w:rsidR="00620BF3" w:rsidRDefault="00620BF3" w:rsidP="00620BF3">
            <w:pPr>
              <w:pStyle w:val="ListParagraph"/>
            </w:pPr>
            <w:r>
              <w:br/>
            </w:r>
            <w:r>
              <w:br/>
              <w:t xml:space="preserve">b. Physicians want to select a minimum temperature for requiring further medical tests. What should the temperature be, if we want only 5% of healthy people to exceed it? (Such a result is a false positive, meaning that the result is positive, but the subject is not </w:t>
            </w:r>
            <w:proofErr w:type="gramStart"/>
            <w:r>
              <w:t>really sick</w:t>
            </w:r>
            <w:proofErr w:type="gramEnd"/>
            <w:r>
              <w:t>.)</w:t>
            </w:r>
          </w:p>
          <w:p w14:paraId="13FB54AC" w14:textId="77777777" w:rsidR="00620BF3" w:rsidRDefault="00620BF3" w:rsidP="00620BF3">
            <w:pPr>
              <w:pStyle w:val="ListParagraph"/>
            </w:pPr>
          </w:p>
          <w:p w14:paraId="197D20E4" w14:textId="77777777" w:rsidR="00620BF3" w:rsidRDefault="00620BF3" w:rsidP="00620BF3">
            <w:pPr>
              <w:pStyle w:val="ListParagraph"/>
            </w:pPr>
          </w:p>
          <w:p w14:paraId="384F75B3" w14:textId="77777777" w:rsidR="00620BF3" w:rsidRDefault="00620BF3" w:rsidP="00620BF3">
            <w:pPr>
              <w:pStyle w:val="ListParagraph"/>
            </w:pPr>
          </w:p>
          <w:p w14:paraId="080E61E0" w14:textId="77777777" w:rsidR="00620BF3" w:rsidRDefault="00620BF3" w:rsidP="00620BF3">
            <w:pPr>
              <w:pStyle w:val="ListParagraph"/>
            </w:pPr>
          </w:p>
          <w:p w14:paraId="27ED2607" w14:textId="77777777" w:rsidR="00620BF3" w:rsidRDefault="00620BF3" w:rsidP="00620BF3">
            <w:pPr>
              <w:pStyle w:val="ListParagraph"/>
            </w:pPr>
          </w:p>
          <w:p w14:paraId="56628F04" w14:textId="77777777" w:rsidR="00620BF3" w:rsidRDefault="00620BF3" w:rsidP="00620BF3">
            <w:pPr>
              <w:pStyle w:val="ListParagraph"/>
            </w:pPr>
          </w:p>
          <w:p w14:paraId="36191BE2" w14:textId="77777777" w:rsidR="00620BF3" w:rsidRDefault="00620BF3" w:rsidP="00620BF3">
            <w:pPr>
              <w:pStyle w:val="ListParagraph"/>
            </w:pPr>
          </w:p>
          <w:p w14:paraId="12B654B1" w14:textId="77777777" w:rsidR="00620BF3" w:rsidRDefault="00620BF3" w:rsidP="00620BF3">
            <w:pPr>
              <w:pStyle w:val="ListParagraph"/>
            </w:pPr>
          </w:p>
          <w:p w14:paraId="4376D3B1" w14:textId="77777777" w:rsidR="00620BF3" w:rsidRDefault="00620BF3" w:rsidP="00620BF3">
            <w:pPr>
              <w:pStyle w:val="ListParagraph"/>
            </w:pPr>
          </w:p>
          <w:p w14:paraId="6D45DDAF" w14:textId="77777777" w:rsidR="00620BF3" w:rsidRDefault="00620BF3" w:rsidP="00620BF3">
            <w:pPr>
              <w:pStyle w:val="ListParagraph"/>
            </w:pPr>
          </w:p>
          <w:p w14:paraId="093DD396" w14:textId="77777777" w:rsidR="00620BF3" w:rsidRDefault="00620BF3" w:rsidP="00620BF3">
            <w:pPr>
              <w:pStyle w:val="ListParagraph"/>
            </w:pPr>
          </w:p>
          <w:p w14:paraId="00EAF770" w14:textId="77777777" w:rsidR="00620BF3" w:rsidRDefault="00620BF3" w:rsidP="00620BF3">
            <w:pPr>
              <w:pStyle w:val="ListParagraph"/>
            </w:pPr>
          </w:p>
          <w:p w14:paraId="77988B0F" w14:textId="23EAC742" w:rsidR="00620BF3" w:rsidRDefault="00620BF3" w:rsidP="00620BF3">
            <w:pPr>
              <w:pStyle w:val="ListParagraph"/>
            </w:pPr>
          </w:p>
        </w:tc>
      </w:tr>
      <w:tr w:rsidR="00620BF3" w14:paraId="78AE81E4" w14:textId="77777777" w:rsidTr="00620BF3">
        <w:tc>
          <w:tcPr>
            <w:tcW w:w="9350" w:type="dxa"/>
          </w:tcPr>
          <w:p w14:paraId="7232E232" w14:textId="61E26374" w:rsidR="00620BF3" w:rsidRDefault="00620BF3" w:rsidP="00620BF3">
            <w:pPr>
              <w:pStyle w:val="ListParagraph"/>
              <w:numPr>
                <w:ilvl w:val="0"/>
                <w:numId w:val="1"/>
              </w:numPr>
            </w:pPr>
            <w:r>
              <w:lastRenderedPageBreak/>
              <w:t xml:space="preserve">You have a machine in your factory that makes bolts. These bolts are supposed to be 0.5 inches in size, however in the manufacturing process they do not always end up the intended size. Recent data indicates that the mean bolt size is 0.503 inches with a standard deviation of 0.039 inches. Any bolt that exceeds 0.56 inches will not work for your customers and you will have to discard them. </w:t>
            </w:r>
            <w:r>
              <w:br/>
            </w:r>
            <w:r>
              <w:br/>
              <w:t xml:space="preserve">a. What percent of bolts that you produce will you have to discard? (Assume that the bolt sizes are normally distributed) </w:t>
            </w:r>
            <w:r>
              <w:br/>
            </w:r>
            <w:r>
              <w:br/>
            </w:r>
            <w:r>
              <w:br/>
            </w:r>
            <w:r>
              <w:br/>
            </w:r>
            <w:r>
              <w:br/>
            </w:r>
            <w:r>
              <w:br/>
              <w:t>b. What bolt sizes separate the middle 90% of bolts?</w:t>
            </w:r>
          </w:p>
          <w:p w14:paraId="1B5AFE6F" w14:textId="77777777" w:rsidR="00620BF3" w:rsidRDefault="00620BF3" w:rsidP="00620BF3"/>
          <w:p w14:paraId="7AAACAA8" w14:textId="77777777" w:rsidR="00620BF3" w:rsidRDefault="00620BF3" w:rsidP="00620BF3"/>
          <w:p w14:paraId="505219A4" w14:textId="0CDFA432" w:rsidR="00620BF3" w:rsidRDefault="00620BF3" w:rsidP="00620BF3"/>
        </w:tc>
      </w:tr>
    </w:tbl>
    <w:p w14:paraId="1D18D97F" w14:textId="77777777" w:rsidR="00620BF3" w:rsidRDefault="00620BF3"/>
    <w:sectPr w:rsidR="00620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FE0B35"/>
    <w:multiLevelType w:val="hybridMultilevel"/>
    <w:tmpl w:val="D73CA716"/>
    <w:lvl w:ilvl="0" w:tplc="6E88BC7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A3"/>
    <w:rsid w:val="000F45E8"/>
    <w:rsid w:val="00295651"/>
    <w:rsid w:val="002F37CD"/>
    <w:rsid w:val="00364CD9"/>
    <w:rsid w:val="003A0FE3"/>
    <w:rsid w:val="004C19CA"/>
    <w:rsid w:val="00515F17"/>
    <w:rsid w:val="00620BF3"/>
    <w:rsid w:val="00A16A95"/>
    <w:rsid w:val="00AC53A3"/>
    <w:rsid w:val="00BE2460"/>
    <w:rsid w:val="00DC165B"/>
    <w:rsid w:val="00E35FF5"/>
    <w:rsid w:val="00E5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C814"/>
  <w15:chartTrackingRefBased/>
  <w15:docId w15:val="{CB431318-EE3C-4A95-9AA8-04BB95F5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3CB8AA92E51B44AF6C57C44AFED10D" ma:contentTypeVersion="12" ma:contentTypeDescription="Create a new document." ma:contentTypeScope="" ma:versionID="ca87bc74a1f104a0e47ff5a29086bbe6">
  <xsd:schema xmlns:xsd="http://www.w3.org/2001/XMLSchema" xmlns:xs="http://www.w3.org/2001/XMLSchema" xmlns:p="http://schemas.microsoft.com/office/2006/metadata/properties" xmlns:ns3="483cbc30-b65a-4846-a006-16569c87f31c" xmlns:ns4="d87d6425-0659-4e8d-94b3-2dafc22e12df" targetNamespace="http://schemas.microsoft.com/office/2006/metadata/properties" ma:root="true" ma:fieldsID="cc45ca24ea440a31d6e5c967d6cc1f58" ns3:_="" ns4:_="">
    <xsd:import namespace="483cbc30-b65a-4846-a006-16569c87f31c"/>
    <xsd:import namespace="d87d6425-0659-4e8d-94b3-2dafc22e12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cbc30-b65a-4846-a006-16569c87f3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6425-0659-4e8d-94b3-2dafc22e12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8A71F-2527-4F21-A7BE-BBED27BED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cbc30-b65a-4846-a006-16569c87f31c"/>
    <ds:schemaRef ds:uri="d87d6425-0659-4e8d-94b3-2dafc22e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F0B4CA-3BE9-44C2-BD04-1BA7E489C4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75F896-11EA-4DBB-AFE3-DCB7A369A011}">
  <ds:schemaRefs>
    <ds:schemaRef ds:uri="http://schemas.microsoft.com/sharepoint/v3/contenttype/forms"/>
  </ds:schemaRefs>
</ds:datastoreItem>
</file>

<file path=customXml/itemProps4.xml><?xml version="1.0" encoding="utf-8"?>
<ds:datastoreItem xmlns:ds="http://schemas.openxmlformats.org/officeDocument/2006/customXml" ds:itemID="{79954AFB-44BC-4315-A379-46825E48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Seergae, Edward J.</dc:creator>
  <cp:keywords/>
  <dc:description/>
  <cp:lastModifiedBy>EJ Bell</cp:lastModifiedBy>
  <cp:revision>2</cp:revision>
  <dcterms:created xsi:type="dcterms:W3CDTF">2020-04-05T04:28:00Z</dcterms:created>
  <dcterms:modified xsi:type="dcterms:W3CDTF">2020-04-05T04:28:00Z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0x010100F73CB8AA92E51B44AF6C57C44AFED10D</vt:lpwstr>
  </property>
</Properties>
</file>